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tabs>
          <w:tab w:val="left" w:pos="7695"/>
        </w:tabs>
        <w:spacing w:after="200" w:line="480" w:lineRule="auto"/>
        <w:rPr>
          <w:rFonts w:ascii="Times New Roman" w:eastAsia="Calibri" w:hAnsi="Times New Roman" w:cs="Times New Roman"/>
          <w:sz w:val="24"/>
          <w:szCs w:val="24"/>
        </w:rPr>
      </w:pPr>
      <w:r w:rsidRPr="00BB75BA">
        <w:rPr>
          <w:rFonts w:ascii="Times New Roman" w:eastAsia="Calibri" w:hAnsi="Times New Roman" w:cs="Times New Roman"/>
          <w:sz w:val="24"/>
          <w:szCs w:val="24"/>
        </w:rPr>
        <w:tab/>
      </w: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DF1BEC" w:rsidP="00BB75BA">
      <w:pPr>
        <w:spacing w:before="240" w:after="200" w:line="480" w:lineRule="auto"/>
        <w:jc w:val="center"/>
        <w:rPr>
          <w:rFonts w:ascii="Times New Roman" w:eastAsia="Calibri" w:hAnsi="Times New Roman" w:cs="Times New Roman"/>
          <w:sz w:val="24"/>
          <w:szCs w:val="24"/>
        </w:rPr>
      </w:pPr>
      <w:r w:rsidRPr="00DF1BEC">
        <w:rPr>
          <w:rFonts w:ascii="Times New Roman" w:eastAsia="Calibri" w:hAnsi="Times New Roman" w:cs="Times New Roman"/>
          <w:sz w:val="24"/>
          <w:szCs w:val="24"/>
        </w:rPr>
        <w:t>Operating Systems</w:t>
      </w:r>
    </w:p>
    <w:p w:rsidR="00705B5A" w:rsidRPr="00BB75BA" w:rsidRDefault="00705B5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Student’s Name</w:t>
      </w:r>
    </w:p>
    <w:p w:rsidR="00705B5A" w:rsidRPr="00BB75BA" w:rsidRDefault="00705B5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 xml:space="preserve">Institutional Affiliation </w:t>
      </w: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after="200" w:line="480" w:lineRule="auto"/>
        <w:jc w:val="center"/>
        <w:rPr>
          <w:rFonts w:ascii="Times New Roman" w:eastAsia="Calibri" w:hAnsi="Times New Roman" w:cs="Times New Roman"/>
          <w:sz w:val="24"/>
          <w:szCs w:val="24"/>
        </w:rPr>
      </w:pPr>
    </w:p>
    <w:p w:rsidR="00705B5A" w:rsidRPr="00BB75BA" w:rsidRDefault="00705B5A" w:rsidP="00BB75BA">
      <w:pPr>
        <w:spacing w:line="480" w:lineRule="auto"/>
        <w:rPr>
          <w:rFonts w:ascii="Times New Roman" w:hAnsi="Times New Roman" w:cs="Times New Roman"/>
          <w:b/>
          <w:sz w:val="24"/>
          <w:szCs w:val="24"/>
        </w:rPr>
      </w:pPr>
      <w:r w:rsidRPr="00BB75BA">
        <w:rPr>
          <w:rFonts w:ascii="Times New Roman" w:hAnsi="Times New Roman" w:cs="Times New Roman"/>
          <w:b/>
          <w:sz w:val="24"/>
          <w:szCs w:val="24"/>
        </w:rPr>
        <w:br w:type="page"/>
      </w:r>
    </w:p>
    <w:p w:rsidR="00DF1BEC" w:rsidRPr="00DF1BEC" w:rsidRDefault="00DF1BEC" w:rsidP="00DF1B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Operating Systems</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Microsoft Windows 8 vs. Mac OS X Features and Utilities Designed for Users with Special Needs</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The accessibility features used to compare the features and utilities designed for users with special needs in Microsoft Windows 8 and Mac OS X include Text-to-Speech, Visual Cues for Audio and Speech-to-Text.</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Text-to-Speech</w:t>
      </w:r>
    </w:p>
    <w:p w:rsid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Microsoft Windows 8 feature that changes the text to speech runs smoothly but also has challenges in pronouncing some materials. Additionally, this feature roll-over initiation using the mouse cursor feature is tedious. On the other hand, the Mac OS X feature for the same is a bit easier to start and run smoothly with OS components. Time to time, the feature in Mac may have problems reading content from Microsoft word and other Mac files. Reading pdf files is a real challenge. The feature requi</w:t>
      </w:r>
      <w:r>
        <w:rPr>
          <w:rFonts w:ascii="Times New Roman" w:hAnsi="Times New Roman" w:cs="Times New Roman"/>
          <w:sz w:val="24"/>
          <w:szCs w:val="24"/>
        </w:rPr>
        <w:t>res keystrokes to run smoothly</w:t>
      </w:r>
      <w:r w:rsidRPr="00DF1BEC">
        <w:t xml:space="preserve"> </w:t>
      </w:r>
      <w:r>
        <w:t>(</w:t>
      </w:r>
      <w:r w:rsidRPr="00DF1BEC">
        <w:rPr>
          <w:rFonts w:ascii="Times New Roman" w:hAnsi="Times New Roman" w:cs="Times New Roman"/>
          <w:sz w:val="24"/>
          <w:szCs w:val="24"/>
        </w:rPr>
        <w:t xml:space="preserve">Trabelsi, </w:t>
      </w:r>
      <w:bookmarkStart w:id="0" w:name="_GoBack"/>
      <w:bookmarkEnd w:id="0"/>
      <w:r w:rsidRPr="00DF1BEC">
        <w:rPr>
          <w:rFonts w:ascii="Times New Roman" w:hAnsi="Times New Roman" w:cs="Times New Roman"/>
          <w:sz w:val="24"/>
          <w:szCs w:val="24"/>
        </w:rPr>
        <w:t>2016)</w:t>
      </w:r>
      <w:r>
        <w:rPr>
          <w:rFonts w:ascii="Times New Roman" w:hAnsi="Times New Roman" w:cs="Times New Roman"/>
          <w:sz w:val="24"/>
          <w:szCs w:val="24"/>
        </w:rPr>
        <w:t>.</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Visual Cues for Audio</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Microsoft Windows 8 feature is not easy and may require searching Windows Help files for activation. However, once found it runs well and produces perfect results. On the other hand, the Mac OS X feature is easier to find and set up. However, it is difficult to ascertain OS actions for specific responses. For this reason, it is difficult for the additional hardware to give results.</w:t>
      </w:r>
    </w:p>
    <w:p w:rsidR="00DF1BEC" w:rsidRPr="00DF1BEC" w:rsidRDefault="00DF1BEC" w:rsidP="00DF1BEC">
      <w:pPr>
        <w:spacing w:line="480" w:lineRule="auto"/>
        <w:rPr>
          <w:rFonts w:ascii="Times New Roman" w:hAnsi="Times New Roman" w:cs="Times New Roman"/>
          <w:b/>
          <w:sz w:val="24"/>
          <w:szCs w:val="24"/>
          <w:u w:val="single"/>
        </w:rPr>
      </w:pPr>
      <w:r w:rsidRPr="00DF1BEC">
        <w:rPr>
          <w:rFonts w:ascii="Times New Roman" w:hAnsi="Times New Roman" w:cs="Times New Roman"/>
          <w:b/>
          <w:sz w:val="24"/>
          <w:szCs w:val="24"/>
          <w:u w:val="single"/>
        </w:rPr>
        <w:t>Speech-to-Text</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 xml:space="preserve">Microsoft Windows 8 feature responsible for translating speech to text is easy to set up. A six-minute video is essential in making the user conversant with the feature navigation and </w:t>
      </w:r>
      <w:r w:rsidRPr="00DF1BEC">
        <w:rPr>
          <w:rFonts w:ascii="Times New Roman" w:hAnsi="Times New Roman" w:cs="Times New Roman"/>
          <w:sz w:val="24"/>
          <w:szCs w:val="24"/>
        </w:rPr>
        <w:lastRenderedPageBreak/>
        <w:t>combine the MS word dictation. However, the web browsers might prove to be difficult to run using the voice command but overall all the OS components run easily. With Mac OSX Mavericks, the feature is very difficult to set up and the training for navigation takes about over thirty minutes for the user. The OS components are accessible and the hardware performance is great too. However, the results of the dictation may not give perfect and coherent paragraphs.</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In conclusion, Microsoft Windows 8 offers a better friendly experience to the user compared to Mac OS X.</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Options offered Mac OS X not available in Microsoft Windows 8</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MultiGesture Trackpad/Magic Mouse- unlike windows 8 where you only have the option of zooming and rotating, with OS X you have the option of configuring your Mac without the need for external apps using multi-touch gestures. Some of the options are 2 finger scroll for the option of browsing tabs, 3 finger drag for text selection, and 4 finger pinch for running Launchpad among others. These options make it easier for navigation. The magic mouse is also great as one feels as though they have a trackpad over a mouse with the gesture support</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OS with the Best Selection</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Microsoft Windows 8 is better than Mac OS X at m</w:t>
      </w:r>
      <w:r>
        <w:rPr>
          <w:rFonts w:ascii="Times New Roman" w:hAnsi="Times New Roman" w:cs="Times New Roman"/>
          <w:sz w:val="24"/>
          <w:szCs w:val="24"/>
        </w:rPr>
        <w:t>ultitasking and is also cheaper</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Area not Addressed by OS Technology</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Mac OS fails to have touch screens feature and for those who feel it is a necessity-have to go for Windows machines with the same.</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Software from Third-party Developers with tools that would be useful for OS</w:t>
      </w:r>
    </w:p>
    <w:p w:rsidR="00DF1BEC" w:rsidRPr="00DF1BEC"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lastRenderedPageBreak/>
        <w:t>Touchscreen MacBook Air has a touch feature added to a Mac laptop. The touch screen feature would be essential for the OS technology</w:t>
      </w:r>
    </w:p>
    <w:p w:rsidR="00DF1BEC" w:rsidRPr="00DF1BEC" w:rsidRDefault="00DF1BEC" w:rsidP="00DF1BEC">
      <w:pPr>
        <w:spacing w:line="480" w:lineRule="auto"/>
        <w:jc w:val="center"/>
        <w:rPr>
          <w:rFonts w:ascii="Times New Roman" w:hAnsi="Times New Roman" w:cs="Times New Roman"/>
          <w:b/>
          <w:sz w:val="24"/>
          <w:szCs w:val="24"/>
        </w:rPr>
      </w:pPr>
      <w:r w:rsidRPr="00DF1BEC">
        <w:rPr>
          <w:rFonts w:ascii="Times New Roman" w:hAnsi="Times New Roman" w:cs="Times New Roman"/>
          <w:b/>
          <w:sz w:val="24"/>
          <w:szCs w:val="24"/>
        </w:rPr>
        <w:t>Take on Inclusion of Tools from Third Party to OS</w:t>
      </w:r>
    </w:p>
    <w:p w:rsidR="00BB75BA" w:rsidRPr="00BB75BA" w:rsidRDefault="00DF1BEC" w:rsidP="00DF1BEC">
      <w:pPr>
        <w:spacing w:line="480" w:lineRule="auto"/>
        <w:ind w:firstLine="720"/>
        <w:rPr>
          <w:rFonts w:ascii="Times New Roman" w:hAnsi="Times New Roman" w:cs="Times New Roman"/>
          <w:sz w:val="24"/>
          <w:szCs w:val="24"/>
        </w:rPr>
      </w:pPr>
      <w:r w:rsidRPr="00DF1BEC">
        <w:rPr>
          <w:rFonts w:ascii="Times New Roman" w:hAnsi="Times New Roman" w:cs="Times New Roman"/>
          <w:sz w:val="24"/>
          <w:szCs w:val="24"/>
        </w:rPr>
        <w:t>The inclusion of the tool is a great idea since there is no point in taking up more time to develop features if they are available in the specific development platforms in the form of add-inn components. The good thing is that the feature can be purchased at a proportion cost cheaper than it would take for the software developed independently. This feature also comes with extensive support that provides the user with examples of its integration and uses of its functionality provided</w:t>
      </w:r>
      <w:r w:rsidR="002402D4" w:rsidRPr="002402D4">
        <w:rPr>
          <w:rFonts w:ascii="Times New Roman" w:hAnsi="Times New Roman" w:cs="Times New Roman"/>
          <w:sz w:val="24"/>
          <w:szCs w:val="24"/>
        </w:rPr>
        <w:t>.</w:t>
      </w:r>
    </w:p>
    <w:p w:rsidR="0037690A" w:rsidRPr="00BB75BA" w:rsidRDefault="0037690A" w:rsidP="00BB75BA">
      <w:pPr>
        <w:spacing w:line="480" w:lineRule="auto"/>
        <w:ind w:firstLine="720"/>
        <w:rPr>
          <w:rFonts w:ascii="Times New Roman" w:hAnsi="Times New Roman" w:cs="Times New Roman"/>
          <w:sz w:val="24"/>
          <w:szCs w:val="24"/>
        </w:rPr>
      </w:pPr>
    </w:p>
    <w:p w:rsidR="004C731E" w:rsidRPr="00BB75BA" w:rsidRDefault="004C731E" w:rsidP="00BB75BA">
      <w:pPr>
        <w:spacing w:line="480" w:lineRule="auto"/>
        <w:rPr>
          <w:rFonts w:ascii="Times New Roman" w:hAnsi="Times New Roman" w:cs="Times New Roman"/>
          <w:sz w:val="24"/>
          <w:szCs w:val="24"/>
        </w:rPr>
      </w:pPr>
      <w:r w:rsidRPr="00BB75BA">
        <w:rPr>
          <w:rFonts w:ascii="Times New Roman" w:hAnsi="Times New Roman" w:cs="Times New Roman"/>
          <w:sz w:val="24"/>
          <w:szCs w:val="24"/>
        </w:rPr>
        <w:br w:type="page"/>
      </w:r>
    </w:p>
    <w:p w:rsidR="004C731E" w:rsidRPr="00BB75BA" w:rsidRDefault="004C731E" w:rsidP="00BB75BA">
      <w:pPr>
        <w:spacing w:line="480" w:lineRule="auto"/>
        <w:jc w:val="center"/>
        <w:rPr>
          <w:rFonts w:ascii="Times New Roman" w:hAnsi="Times New Roman" w:cs="Times New Roman"/>
          <w:b/>
          <w:sz w:val="24"/>
          <w:szCs w:val="24"/>
        </w:rPr>
      </w:pPr>
      <w:r w:rsidRPr="00BB75BA">
        <w:rPr>
          <w:rFonts w:ascii="Times New Roman" w:hAnsi="Times New Roman" w:cs="Times New Roman"/>
          <w:b/>
          <w:sz w:val="24"/>
          <w:szCs w:val="24"/>
        </w:rPr>
        <w:lastRenderedPageBreak/>
        <w:t>References</w:t>
      </w:r>
    </w:p>
    <w:p w:rsidR="00847B63" w:rsidRDefault="00DF1BEC" w:rsidP="00BB75BA">
      <w:pPr>
        <w:spacing w:line="480" w:lineRule="auto"/>
        <w:ind w:left="720" w:hanging="720"/>
        <w:rPr>
          <w:rFonts w:ascii="Times New Roman" w:hAnsi="Times New Roman" w:cs="Times New Roman"/>
          <w:color w:val="222222"/>
          <w:sz w:val="24"/>
          <w:szCs w:val="24"/>
          <w:shd w:val="clear" w:color="auto" w:fill="FFFFFF"/>
        </w:rPr>
      </w:pPr>
      <w:r w:rsidRPr="00DF1BEC">
        <w:rPr>
          <w:rFonts w:ascii="Times New Roman" w:hAnsi="Times New Roman" w:cs="Times New Roman"/>
          <w:color w:val="222222"/>
          <w:sz w:val="24"/>
          <w:szCs w:val="24"/>
          <w:shd w:val="clear" w:color="auto" w:fill="FFFFFF"/>
        </w:rPr>
        <w:t>Trabelsi, Z. (2016). Microsoft Windows vs. Apple Mac OS X: Resilience against ARP cache poisoning attack in a local area network. </w:t>
      </w:r>
      <w:r w:rsidRPr="00DF1BEC">
        <w:rPr>
          <w:rFonts w:ascii="Times New Roman" w:hAnsi="Times New Roman" w:cs="Times New Roman"/>
          <w:i/>
          <w:iCs/>
          <w:color w:val="222222"/>
          <w:sz w:val="24"/>
          <w:szCs w:val="24"/>
          <w:shd w:val="clear" w:color="auto" w:fill="FFFFFF"/>
        </w:rPr>
        <w:t>Information Security Journal: A Global Perspective</w:t>
      </w:r>
      <w:r w:rsidRPr="00DF1BEC">
        <w:rPr>
          <w:rFonts w:ascii="Times New Roman" w:hAnsi="Times New Roman" w:cs="Times New Roman"/>
          <w:color w:val="222222"/>
          <w:sz w:val="24"/>
          <w:szCs w:val="24"/>
          <w:shd w:val="clear" w:color="auto" w:fill="FFFFFF"/>
        </w:rPr>
        <w:t>, </w:t>
      </w:r>
      <w:r w:rsidRPr="00DF1BEC">
        <w:rPr>
          <w:rFonts w:ascii="Times New Roman" w:hAnsi="Times New Roman" w:cs="Times New Roman"/>
          <w:i/>
          <w:iCs/>
          <w:color w:val="222222"/>
          <w:sz w:val="24"/>
          <w:szCs w:val="24"/>
          <w:shd w:val="clear" w:color="auto" w:fill="FFFFFF"/>
        </w:rPr>
        <w:t>25</w:t>
      </w:r>
      <w:r w:rsidRPr="00DF1BEC">
        <w:rPr>
          <w:rFonts w:ascii="Times New Roman" w:hAnsi="Times New Roman" w:cs="Times New Roman"/>
          <w:color w:val="222222"/>
          <w:sz w:val="24"/>
          <w:szCs w:val="24"/>
          <w:shd w:val="clear" w:color="auto" w:fill="FFFFFF"/>
        </w:rPr>
        <w:t>(1-3), 68-82.</w:t>
      </w:r>
    </w:p>
    <w:sectPr w:rsidR="00847B63"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EFC" w:rsidRDefault="00C23EFC" w:rsidP="00705B5A">
      <w:pPr>
        <w:spacing w:after="0" w:line="240" w:lineRule="auto"/>
      </w:pPr>
      <w:r>
        <w:separator/>
      </w:r>
    </w:p>
  </w:endnote>
  <w:endnote w:type="continuationSeparator" w:id="0">
    <w:p w:rsidR="00C23EFC" w:rsidRDefault="00C23EFC" w:rsidP="0070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EFC" w:rsidRDefault="00C23EFC" w:rsidP="00705B5A">
      <w:pPr>
        <w:spacing w:after="0" w:line="240" w:lineRule="auto"/>
      </w:pPr>
      <w:r>
        <w:separator/>
      </w:r>
    </w:p>
  </w:footnote>
  <w:footnote w:type="continuationSeparator" w:id="0">
    <w:p w:rsidR="00C23EFC" w:rsidRDefault="00C23EFC" w:rsidP="00705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DF1BEC">
    <w:pPr>
      <w:pStyle w:val="Header"/>
      <w:jc w:val="right"/>
    </w:pPr>
    <w:r w:rsidRPr="00DF1BEC">
      <w:rPr>
        <w:rFonts w:ascii="Times New Roman" w:hAnsi="Times New Roman" w:cs="Times New Roman"/>
        <w:sz w:val="24"/>
        <w:szCs w:val="24"/>
      </w:rPr>
      <w:t>OPERATING SYSTEMS</w:t>
    </w:r>
    <w:r w:rsidR="0079531A">
      <w:tab/>
    </w:r>
    <w:r w:rsidR="0079531A">
      <w:tab/>
    </w:r>
    <w:r w:rsidR="0079531A" w:rsidRPr="007F05A5">
      <w:rPr>
        <w:rFonts w:ascii="Times New Roman" w:hAnsi="Times New Roman" w:cs="Times New Roman"/>
        <w:sz w:val="24"/>
        <w:szCs w:val="24"/>
      </w:rPr>
      <w:fldChar w:fldCharType="begin"/>
    </w:r>
    <w:r w:rsidR="0079531A" w:rsidRPr="007F05A5">
      <w:rPr>
        <w:rFonts w:ascii="Times New Roman" w:hAnsi="Times New Roman" w:cs="Times New Roman"/>
        <w:sz w:val="24"/>
        <w:szCs w:val="24"/>
      </w:rPr>
      <w:instrText xml:space="preserve"> PAGE   \* MERGEFORMAT </w:instrText>
    </w:r>
    <w:r w:rsidR="0079531A" w:rsidRPr="007F05A5">
      <w:rPr>
        <w:rFonts w:ascii="Times New Roman" w:hAnsi="Times New Roman" w:cs="Times New Roman"/>
        <w:sz w:val="24"/>
        <w:szCs w:val="24"/>
      </w:rPr>
      <w:fldChar w:fldCharType="separate"/>
    </w:r>
    <w:r>
      <w:rPr>
        <w:rFonts w:ascii="Times New Roman" w:hAnsi="Times New Roman" w:cs="Times New Roman"/>
        <w:noProof/>
        <w:sz w:val="24"/>
        <w:szCs w:val="24"/>
      </w:rPr>
      <w:t>3</w:t>
    </w:r>
    <w:r w:rsidR="0079531A" w:rsidRPr="007F05A5">
      <w:rPr>
        <w:rFonts w:ascii="Times New Roman" w:hAnsi="Times New Roman" w:cs="Times New Roman"/>
        <w:noProof/>
        <w:sz w:val="24"/>
        <w:szCs w:val="24"/>
      </w:rPr>
      <w:fldChar w:fldCharType="end"/>
    </w:r>
  </w:p>
  <w:p w:rsidR="007F05A5" w:rsidRDefault="00C23E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9531A">
    <w:pPr>
      <w:pStyle w:val="Header"/>
      <w:jc w:val="right"/>
    </w:pPr>
    <w:r>
      <w:rPr>
        <w:rFonts w:ascii="Times New Roman" w:hAnsi="Times New Roman" w:cs="Times New Roman"/>
        <w:sz w:val="24"/>
        <w:szCs w:val="24"/>
      </w:rPr>
      <w:t xml:space="preserve">Running head: </w:t>
    </w:r>
    <w:r w:rsidR="00DF1BEC" w:rsidRPr="00DF1BEC">
      <w:rPr>
        <w:rFonts w:ascii="Times New Roman" w:hAnsi="Times New Roman" w:cs="Times New Roman"/>
        <w:sz w:val="24"/>
        <w:szCs w:val="24"/>
      </w:rPr>
      <w:t>OPERATING SYSTEMS</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DF1BEC">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C23E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0D31FD"/>
    <w:rsid w:val="002402D4"/>
    <w:rsid w:val="002709CB"/>
    <w:rsid w:val="0037690A"/>
    <w:rsid w:val="0046205E"/>
    <w:rsid w:val="004C731E"/>
    <w:rsid w:val="004F48BC"/>
    <w:rsid w:val="00511DC3"/>
    <w:rsid w:val="005345EF"/>
    <w:rsid w:val="00616A28"/>
    <w:rsid w:val="00705B5A"/>
    <w:rsid w:val="0079531A"/>
    <w:rsid w:val="00816412"/>
    <w:rsid w:val="00847B63"/>
    <w:rsid w:val="0098364E"/>
    <w:rsid w:val="00B770AF"/>
    <w:rsid w:val="00BB75BA"/>
    <w:rsid w:val="00C23EFC"/>
    <w:rsid w:val="00DF1BEC"/>
    <w:rsid w:val="00FA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57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2020-03-03T20:52:00Z</dcterms:created>
  <dcterms:modified xsi:type="dcterms:W3CDTF">2020-03-03T20:52:00Z</dcterms:modified>
</cp:coreProperties>
</file>